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83" w:rsidRDefault="00FA5D4F" w:rsidP="004C7C83">
      <w:pPr>
        <w:jc w:val="right"/>
        <w:rPr>
          <w:rFonts w:ascii="Times New Roman" w:hAnsi="Times New Roman" w:cs="Times New Roman"/>
          <w:sz w:val="24"/>
          <w:szCs w:val="24"/>
        </w:rPr>
      </w:pPr>
      <w:r w:rsidRPr="0037427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37427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427E">
        <w:rPr>
          <w:rFonts w:ascii="Times New Roman" w:hAnsi="Times New Roman" w:cs="Times New Roman"/>
          <w:sz w:val="24"/>
          <w:szCs w:val="24"/>
        </w:rPr>
        <w:t>________</w:t>
      </w:r>
      <w:r w:rsidR="004C7C83">
        <w:rPr>
          <w:rFonts w:ascii="Times New Roman" w:hAnsi="Times New Roman" w:cs="Times New Roman"/>
          <w:sz w:val="24"/>
          <w:szCs w:val="24"/>
        </w:rPr>
        <w:t>____________</w:t>
      </w:r>
    </w:p>
    <w:p w:rsidR="00883790" w:rsidRPr="00E77A2B" w:rsidRDefault="004C7C83" w:rsidP="00E77A2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77A2B">
        <w:rPr>
          <w:rFonts w:ascii="Times New Roman" w:hAnsi="Times New Roman" w:cs="Times New Roman"/>
          <w:b/>
          <w:sz w:val="32"/>
          <w:szCs w:val="24"/>
          <w:u w:val="single"/>
        </w:rPr>
        <w:t xml:space="preserve">Chapter 14 </w:t>
      </w:r>
      <w:r w:rsidR="00E77A2B" w:rsidRPr="00E77A2B">
        <w:rPr>
          <w:rFonts w:ascii="Times New Roman" w:hAnsi="Times New Roman" w:cs="Times New Roman"/>
          <w:b/>
          <w:sz w:val="32"/>
          <w:szCs w:val="24"/>
          <w:u w:val="single"/>
        </w:rPr>
        <w:t>The Expansive realm of Islam</w:t>
      </w: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4219"/>
        <w:gridCol w:w="6947"/>
      </w:tblGrid>
      <w:tr w:rsidR="0001406F" w:rsidRPr="0037427E" w:rsidTr="00E77A2B">
        <w:trPr>
          <w:trHeight w:val="1627"/>
        </w:trPr>
        <w:tc>
          <w:tcPr>
            <w:tcW w:w="4219" w:type="dxa"/>
          </w:tcPr>
          <w:p w:rsidR="0001406F" w:rsidRPr="0037427E" w:rsidRDefault="00C115A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process of Muhammad’s spiritual transformation.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P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1406F" w:rsidRPr="0037427E" w:rsidTr="00E77A2B">
        <w:trPr>
          <w:trHeight w:val="1627"/>
        </w:trPr>
        <w:tc>
          <w:tcPr>
            <w:tcW w:w="4219" w:type="dxa"/>
          </w:tcPr>
          <w:p w:rsidR="0001406F" w:rsidRPr="0037427E" w:rsidRDefault="00C115A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</w:t>
            </w:r>
            <w:r w:rsidRPr="003742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742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hijra</w:t>
            </w:r>
            <w:proofErr w:type="spellEnd"/>
            <w:r w:rsidRPr="003742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its lasting importance for Islamic civilization.</w:t>
            </w:r>
          </w:p>
        </w:tc>
        <w:tc>
          <w:tcPr>
            <w:tcW w:w="6947" w:type="dxa"/>
          </w:tcPr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P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09"/>
        </w:trPr>
        <w:tc>
          <w:tcPr>
            <w:tcW w:w="4219" w:type="dxa"/>
          </w:tcPr>
          <w:p w:rsidR="0001406F" w:rsidRPr="0037427E" w:rsidRDefault="00C115A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formation and duties of the office of caliph after the death of Muhammad.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P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27"/>
        </w:trPr>
        <w:tc>
          <w:tcPr>
            <w:tcW w:w="4219" w:type="dxa"/>
          </w:tcPr>
          <w:p w:rsidR="0001406F" w:rsidRPr="0037427E" w:rsidRDefault="00C115A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emergence of the Shia sect of Islam and identify some of its important beliefs.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F1" w:rsidRPr="0037427E" w:rsidRDefault="00312FF1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27"/>
        </w:trPr>
        <w:tc>
          <w:tcPr>
            <w:tcW w:w="4219" w:type="dxa"/>
          </w:tcPr>
          <w:p w:rsidR="0001406F" w:rsidRPr="0037427E" w:rsidRDefault="00C115A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differences between the Abbasid and Umayyad dynasties.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P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09"/>
        </w:trPr>
        <w:tc>
          <w:tcPr>
            <w:tcW w:w="4219" w:type="dxa"/>
          </w:tcPr>
          <w:p w:rsidR="0001406F" w:rsidRPr="0037427E" w:rsidRDefault="00C115A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process and important causes of Abbasid imperial decline.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P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27"/>
        </w:trPr>
        <w:tc>
          <w:tcPr>
            <w:tcW w:w="4219" w:type="dxa"/>
          </w:tcPr>
          <w:p w:rsidR="0001406F" w:rsidRPr="0037427E" w:rsidRDefault="00C115A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types of new crops introduced throughout the Islamic world during the period of early expansion.</w:t>
            </w:r>
          </w:p>
        </w:tc>
        <w:tc>
          <w:tcPr>
            <w:tcW w:w="6947" w:type="dxa"/>
          </w:tcPr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Pr="0037427E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291"/>
        </w:trPr>
        <w:tc>
          <w:tcPr>
            <w:tcW w:w="4219" w:type="dxa"/>
          </w:tcPr>
          <w:p w:rsidR="0001406F" w:rsidRPr="0037427E" w:rsidRDefault="00C115AF" w:rsidP="00D0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04351"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process of increased urbanization that took place throughout the early Islamic world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P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2281"/>
        </w:trPr>
        <w:tc>
          <w:tcPr>
            <w:tcW w:w="4219" w:type="dxa"/>
          </w:tcPr>
          <w:p w:rsidR="0001406F" w:rsidRPr="0037427E" w:rsidRDefault="00E60126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process that created the Islamic hemispheric trade network.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28" w:rsidRDefault="0098672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28" w:rsidRDefault="0098672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28" w:rsidRPr="0037427E" w:rsidRDefault="0098672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945"/>
        </w:trPr>
        <w:tc>
          <w:tcPr>
            <w:tcW w:w="4219" w:type="dxa"/>
          </w:tcPr>
          <w:p w:rsidR="0001406F" w:rsidRPr="0037427E" w:rsidRDefault="00E60126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important technologies associated with the Islamic hemispheric trade network.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P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27"/>
        </w:trPr>
        <w:tc>
          <w:tcPr>
            <w:tcW w:w="4219" w:type="dxa"/>
          </w:tcPr>
          <w:p w:rsidR="0001406F" w:rsidRPr="0037427E" w:rsidRDefault="00E60126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examples of how Islamic doctrines within the Quran improved women’s circumstances over their pre-Islamic status.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P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09"/>
        </w:trPr>
        <w:tc>
          <w:tcPr>
            <w:tcW w:w="4219" w:type="dxa"/>
          </w:tcPr>
          <w:p w:rsidR="0001406F" w:rsidRPr="0037427E" w:rsidRDefault="00E60126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and identify examples of patriarchal power within Islamic family and legal structures.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Pr="0037427E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27"/>
        </w:trPr>
        <w:tc>
          <w:tcPr>
            <w:tcW w:w="4219" w:type="dxa"/>
          </w:tcPr>
          <w:p w:rsidR="0001406F" w:rsidRPr="0037427E" w:rsidRDefault="00E60126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important features of Sufi religious belief and practice.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Pr="0037427E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27"/>
        </w:trPr>
        <w:tc>
          <w:tcPr>
            <w:tcW w:w="4219" w:type="dxa"/>
          </w:tcPr>
          <w:p w:rsidR="00312FF1" w:rsidRDefault="00E60126" w:rsidP="00FA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is the</w:t>
            </w:r>
            <w:r w:rsidRPr="003742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42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hajj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and why is it a defining example of Islamic cult</w:t>
            </w:r>
          </w:p>
          <w:p w:rsidR="0001406F" w:rsidRPr="0037427E" w:rsidRDefault="00E60126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ural</w:t>
            </w:r>
            <w:proofErr w:type="spellEnd"/>
            <w:proofErr w:type="gramEnd"/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unity?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F1" w:rsidRDefault="00312FF1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Pr="0037427E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09"/>
        </w:trPr>
        <w:tc>
          <w:tcPr>
            <w:tcW w:w="4219" w:type="dxa"/>
          </w:tcPr>
          <w:p w:rsidR="0001406F" w:rsidRPr="0037427E" w:rsidRDefault="0095626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important Persian influences on Islam that took root in the postclassical period</w:t>
            </w:r>
          </w:p>
        </w:tc>
        <w:tc>
          <w:tcPr>
            <w:tcW w:w="6947" w:type="dxa"/>
          </w:tcPr>
          <w:p w:rsidR="0001406F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P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37427E" w:rsidTr="00E77A2B">
        <w:trPr>
          <w:trHeight w:val="1645"/>
        </w:trPr>
        <w:tc>
          <w:tcPr>
            <w:tcW w:w="4219" w:type="dxa"/>
          </w:tcPr>
          <w:p w:rsidR="0001406F" w:rsidRPr="0037427E" w:rsidRDefault="0095626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use and influence of Greek knowledge in the Islamic world.</w:t>
            </w:r>
          </w:p>
        </w:tc>
        <w:tc>
          <w:tcPr>
            <w:tcW w:w="6947" w:type="dxa"/>
          </w:tcPr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7E" w:rsidRDefault="0037427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2B" w:rsidRPr="0037427E" w:rsidRDefault="00E77A2B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06F" w:rsidRDefault="0001406F"/>
    <w:sectPr w:rsidR="0001406F" w:rsidSect="004C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6F"/>
    <w:rsid w:val="0001406F"/>
    <w:rsid w:val="00312FF1"/>
    <w:rsid w:val="0037427E"/>
    <w:rsid w:val="004C7C83"/>
    <w:rsid w:val="004D3419"/>
    <w:rsid w:val="004F7033"/>
    <w:rsid w:val="00597276"/>
    <w:rsid w:val="00883790"/>
    <w:rsid w:val="0095626B"/>
    <w:rsid w:val="00986728"/>
    <w:rsid w:val="009C7528"/>
    <w:rsid w:val="00A63C05"/>
    <w:rsid w:val="00A719A2"/>
    <w:rsid w:val="00C115AF"/>
    <w:rsid w:val="00D04351"/>
    <w:rsid w:val="00D74A5A"/>
    <w:rsid w:val="00E60126"/>
    <w:rsid w:val="00E77A2B"/>
    <w:rsid w:val="00F16EF2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179FF-7DFB-420E-8453-9445ABF6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15AF"/>
  </w:style>
  <w:style w:type="paragraph" w:styleId="BalloonText">
    <w:name w:val="Balloon Text"/>
    <w:basedOn w:val="Normal"/>
    <w:link w:val="BalloonTextChar"/>
    <w:uiPriority w:val="99"/>
    <w:semiHidden/>
    <w:unhideWhenUsed/>
    <w:rsid w:val="009C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FA83-446A-459E-87A5-B06878AF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elizabeth.rasmussen</dc:creator>
  <cp:keywords/>
  <dc:description/>
  <cp:lastModifiedBy>Buckley, Leila</cp:lastModifiedBy>
  <cp:revision>2</cp:revision>
  <cp:lastPrinted>2013-10-09T15:08:00Z</cp:lastPrinted>
  <dcterms:created xsi:type="dcterms:W3CDTF">2016-10-18T13:11:00Z</dcterms:created>
  <dcterms:modified xsi:type="dcterms:W3CDTF">2016-10-18T13:11:00Z</dcterms:modified>
</cp:coreProperties>
</file>